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8F06" w14:textId="628FAA2D" w:rsidR="00AF15D1" w:rsidRDefault="00AF15D1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C8067C0" w14:textId="77777777" w:rsidR="00AF15D1" w:rsidRDefault="00AF15D1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BB0ED18" w14:textId="5AEF8094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>Приложение</w:t>
      </w:r>
    </w:p>
    <w:p w14:paraId="5D848197" w14:textId="77777777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A3EC6">
        <w:rPr>
          <w:rFonts w:ascii="Times New Roman" w:hAnsi="Times New Roman" w:cs="Times New Roman"/>
          <w:sz w:val="24"/>
          <w:szCs w:val="24"/>
        </w:rPr>
        <w:t xml:space="preserve">      </w:t>
      </w:r>
      <w:r w:rsidRPr="00CE0A00">
        <w:rPr>
          <w:rFonts w:ascii="Times New Roman" w:hAnsi="Times New Roman" w:cs="Times New Roman"/>
          <w:sz w:val="24"/>
          <w:szCs w:val="24"/>
        </w:rPr>
        <w:t>к рабочей программе</w:t>
      </w:r>
      <w:r w:rsidR="003A3EC6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14:paraId="2FE13824" w14:textId="0299AFEE" w:rsidR="0038621F" w:rsidRDefault="0038621F" w:rsidP="0038621F">
      <w:pPr>
        <w:widowControl w:val="0"/>
        <w:rPr>
          <w:i/>
          <w:sz w:val="28"/>
          <w:szCs w:val="28"/>
          <w:vertAlign w:val="superscript"/>
        </w:rPr>
      </w:pPr>
    </w:p>
    <w:p w14:paraId="5CFEEB04" w14:textId="3A8AE314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D3652F3" w14:textId="0A3EDE51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28E38751" w14:textId="3BCB099D" w:rsidR="00AF15D1" w:rsidRDefault="00AF15D1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3CA80B" w14:textId="77777777" w:rsidR="00AF15D1" w:rsidRDefault="00AF15D1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83618EB" w14:textId="77777777" w:rsidR="00EE175F" w:rsidRPr="00FC406A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64D3583" w14:textId="77777777" w:rsidR="001724B5" w:rsidRPr="000E33B9" w:rsidRDefault="001724B5" w:rsidP="00AF15D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B0ABA8E" w14:textId="72941267" w:rsidR="001724B5" w:rsidRPr="00ED2D67" w:rsidRDefault="001724B5" w:rsidP="00AF15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32CCDBD8" w14:textId="77777777" w:rsidR="00FC406A" w:rsidRDefault="00FC406A" w:rsidP="00AF1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08C653" w14:textId="3AFF0940" w:rsidR="00716FE3" w:rsidRPr="00AF15D1" w:rsidRDefault="00334130" w:rsidP="00AF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AF1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Технология и организация ре</w:t>
      </w:r>
      <w:r w:rsidR="00AF1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мон</w:t>
      </w:r>
      <w:r w:rsidRPr="00AF1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тов пути</w:t>
      </w:r>
    </w:p>
    <w:p w14:paraId="31DF271A" w14:textId="6D8B84FC" w:rsidR="00114331" w:rsidRPr="00114331" w:rsidRDefault="00114331" w:rsidP="00AF15D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наименование дисциплины</w:t>
      </w:r>
      <w:r w:rsidR="00EE175F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14:paraId="58EBE8C9" w14:textId="77777777" w:rsidR="00114331" w:rsidRPr="00114331" w:rsidRDefault="00114331" w:rsidP="00AF15D1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25915DFA" w14:textId="77777777" w:rsidR="001724B5" w:rsidRPr="00AF15D1" w:rsidRDefault="001724B5" w:rsidP="00AF1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15D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0B7E619" w14:textId="77777777" w:rsidR="001D4482" w:rsidRPr="009F3799" w:rsidRDefault="001D4482" w:rsidP="00AF15D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606930C" w14:textId="344B1AF9" w:rsidR="00FE75B0" w:rsidRPr="00AF15D1" w:rsidRDefault="001D4482" w:rsidP="00AF15D1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F15D1">
        <w:rPr>
          <w:rFonts w:ascii="Times New Roman" w:hAnsi="Times New Roman"/>
          <w:b/>
          <w:bCs/>
          <w:sz w:val="28"/>
          <w:szCs w:val="28"/>
          <w:u w:val="single"/>
        </w:rPr>
        <w:t>23.05.0</w:t>
      </w:r>
      <w:r w:rsidR="00334130" w:rsidRPr="00AF15D1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AF15D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334130" w:rsidRPr="00AF15D1">
        <w:rPr>
          <w:rFonts w:ascii="Times New Roman" w:hAnsi="Times New Roman"/>
          <w:b/>
          <w:bCs/>
          <w:sz w:val="28"/>
          <w:szCs w:val="28"/>
          <w:u w:val="single"/>
        </w:rPr>
        <w:t>Строительство железных дорог, мостов и транспортных</w:t>
      </w:r>
      <w:r w:rsidR="00AF15D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334130" w:rsidRPr="00AF15D1">
        <w:rPr>
          <w:rFonts w:ascii="Times New Roman" w:hAnsi="Times New Roman"/>
          <w:b/>
          <w:bCs/>
          <w:sz w:val="28"/>
          <w:szCs w:val="28"/>
          <w:u w:val="single"/>
        </w:rPr>
        <w:t>тоннелей</w:t>
      </w:r>
    </w:p>
    <w:p w14:paraId="6543FFDC" w14:textId="77777777" w:rsidR="00FE75B0" w:rsidRDefault="00FE75B0" w:rsidP="00AF15D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A7F2C40" w14:textId="77777777" w:rsidR="00AF15D1" w:rsidRDefault="00AF15D1" w:rsidP="00AF15D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4F35E48" w14:textId="3C9AD236" w:rsidR="001724B5" w:rsidRPr="00AF15D1" w:rsidRDefault="001724B5" w:rsidP="00AF15D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F15D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2B5244F" w14:textId="77777777" w:rsidR="00AF15D1" w:rsidRDefault="00AF15D1" w:rsidP="00AF15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118F061" w14:textId="210833BA" w:rsidR="00FE75B0" w:rsidRPr="00AF15D1" w:rsidRDefault="00334130" w:rsidP="00AF15D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F15D1">
        <w:rPr>
          <w:rFonts w:ascii="Times New Roman" w:hAnsi="Times New Roman"/>
          <w:b/>
          <w:b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74CA9193" w14:textId="77777777" w:rsidR="00FE75B0" w:rsidRDefault="00FE75B0" w:rsidP="00AF15D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14:paraId="1A3FBA87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E385EB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114331">
        <w:rPr>
          <w:rFonts w:ascii="Times New Roman" w:eastAsia="Times New Roman" w:hAnsi="Times New Roman" w:cs="Times New Roman"/>
          <w:szCs w:val="24"/>
        </w:rPr>
        <w:t xml:space="preserve">  </w:t>
      </w:r>
    </w:p>
    <w:p w14:paraId="489536AD" w14:textId="77777777" w:rsidR="005476CB" w:rsidRPr="00FE75B0" w:rsidRDefault="00DA06E7" w:rsidP="00FE75B0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5476CB">
        <w:rPr>
          <w:rFonts w:ascii="Times New Roman" w:hAnsi="Times New Roman" w:cs="Times New Roman"/>
          <w:szCs w:val="24"/>
        </w:rPr>
        <w:t xml:space="preserve">  </w:t>
      </w:r>
    </w:p>
    <w:p w14:paraId="2A79454C" w14:textId="77777777" w:rsidR="00DE087E" w:rsidRDefault="00DE087E" w:rsidP="001111B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643042" w14:textId="513C25C9" w:rsidR="00FE75B0" w:rsidRDefault="00FE75B0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26B10" w14:textId="2551EC87" w:rsidR="007C4D27" w:rsidRDefault="007C4D27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A2B773" w14:textId="2774A62E" w:rsidR="00C51730" w:rsidRDefault="00C51730" w:rsidP="00114331">
      <w:pPr>
        <w:jc w:val="center"/>
        <w:rPr>
          <w:rFonts w:ascii="Times New Roman" w:hAnsi="Times New Roman" w:cs="Times New Roman"/>
          <w:sz w:val="28"/>
          <w:szCs w:val="28"/>
        </w:rPr>
        <w:sectPr w:rsidR="00C51730" w:rsidSect="00D74685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0C98EEB8" w14:textId="77777777" w:rsidR="00C51730" w:rsidRPr="00401EEA" w:rsidRDefault="00C51730" w:rsidP="00C51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0AD0C6" w14:textId="77777777" w:rsidR="00C51730" w:rsidRPr="00401EEA" w:rsidRDefault="00C51730" w:rsidP="00C51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34CCE" w14:textId="77777777" w:rsidR="001724B5" w:rsidRPr="009E1016" w:rsidRDefault="001724B5" w:rsidP="001724B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3F162851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0158F14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61EE26E" w14:textId="77777777" w:rsidR="001724B5" w:rsidRPr="009E1016" w:rsidRDefault="001724B5" w:rsidP="001724B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6704AEA" w14:textId="2D45C927" w:rsidR="00DA39A8" w:rsidRPr="00DA39A8" w:rsidRDefault="00DA39A8" w:rsidP="00DA39A8">
      <w:pPr>
        <w:rPr>
          <w:rFonts w:ascii="Times New Roman" w:hAnsi="Times New Roman" w:cs="Times New Roman"/>
          <w:sz w:val="28"/>
          <w:szCs w:val="28"/>
        </w:rPr>
        <w:sectPr w:rsidR="00DA39A8" w:rsidRPr="00DA39A8" w:rsidSect="00DA39A8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1EFA0AF" w14:textId="77777777" w:rsidR="00677AB5" w:rsidRPr="00CF5C62" w:rsidRDefault="00FA68E6" w:rsidP="00636E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C62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CF5C62">
        <w:rPr>
          <w:rFonts w:ascii="Times New Roman" w:hAnsi="Times New Roman" w:cs="Times New Roman"/>
          <w:sz w:val="24"/>
          <w:szCs w:val="24"/>
        </w:rPr>
        <w:t xml:space="preserve"> </w:t>
      </w:r>
      <w:r w:rsidRPr="00CF5C62">
        <w:rPr>
          <w:rFonts w:ascii="Times New Roman" w:hAnsi="Times New Roman" w:cs="Times New Roman"/>
          <w:b/>
          <w:sz w:val="24"/>
          <w:szCs w:val="24"/>
        </w:rPr>
        <w:t>Перечень компетенций с указанием эта</w:t>
      </w:r>
      <w:r w:rsidR="0048781E" w:rsidRPr="00CF5C62">
        <w:rPr>
          <w:rFonts w:ascii="Times New Roman" w:hAnsi="Times New Roman" w:cs="Times New Roman"/>
          <w:b/>
          <w:sz w:val="24"/>
          <w:szCs w:val="24"/>
        </w:rPr>
        <w:t xml:space="preserve">пов их формирования в процессе </w:t>
      </w:r>
      <w:r w:rsidR="000008E0" w:rsidRPr="00CF5C62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CF5C62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</w:p>
    <w:p w14:paraId="4D9E62E3" w14:textId="77777777" w:rsidR="00DB6F16" w:rsidRDefault="00DB6F16" w:rsidP="00DE08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281DA" w14:textId="77777777" w:rsidR="001724B5" w:rsidRPr="009E1016" w:rsidRDefault="001724B5" w:rsidP="001724B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622C5FDC" w14:textId="77777777" w:rsidR="001724B5" w:rsidRDefault="001724B5" w:rsidP="001724B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F3AC12" w14:textId="77777777" w:rsidR="00DA70F3" w:rsidRDefault="001724B5" w:rsidP="00DA70F3">
      <w:pPr>
        <w:pStyle w:val="s1"/>
        <w:spacing w:before="0" w:beforeAutospacing="0" w:after="0" w:afterAutospacing="0"/>
        <w:ind w:firstLine="709"/>
        <w:jc w:val="both"/>
        <w:rPr>
          <w:b/>
          <w:i/>
        </w:rPr>
      </w:pPr>
      <w:r>
        <w:t>Формы промежуточной аттестации:</w:t>
      </w:r>
      <w:r w:rsidRPr="00AA76B3">
        <w:rPr>
          <w:b/>
          <w:i/>
        </w:rPr>
        <w:t xml:space="preserve"> </w:t>
      </w:r>
    </w:p>
    <w:p w14:paraId="4AB0762B" w14:textId="6D07B04B" w:rsidR="00320806" w:rsidRPr="00320806" w:rsidRDefault="00320806" w:rsidP="00AF15D1">
      <w:pPr>
        <w:pStyle w:val="s1"/>
        <w:spacing w:before="0" w:beforeAutospacing="0" w:after="0" w:afterAutospacing="0"/>
        <w:ind w:firstLine="709"/>
        <w:jc w:val="both"/>
        <w:rPr>
          <w:color w:val="000000" w:themeColor="text1"/>
        </w:rPr>
      </w:pPr>
      <w:bookmarkStart w:id="0" w:name="_Hlk230941194"/>
      <w:r w:rsidRPr="00320806">
        <w:rPr>
          <w:color w:val="000000" w:themeColor="text1"/>
        </w:rPr>
        <w:t>очная форма обучения - курсовой проект, экзамен (9 семестр);</w:t>
      </w:r>
      <w:r>
        <w:rPr>
          <w:color w:val="000000" w:themeColor="text1"/>
        </w:rPr>
        <w:t xml:space="preserve"> </w:t>
      </w:r>
      <w:r w:rsidRPr="00320806">
        <w:rPr>
          <w:color w:val="000000" w:themeColor="text1"/>
        </w:rPr>
        <w:t>заочная форма обучения – 5 курс</w:t>
      </w:r>
      <w:bookmarkEnd w:id="0"/>
      <w:r w:rsidRPr="00320806">
        <w:rPr>
          <w:color w:val="000000" w:themeColor="text1"/>
        </w:rPr>
        <w:t xml:space="preserve"> </w:t>
      </w:r>
    </w:p>
    <w:p w14:paraId="1924674F" w14:textId="6C27B750" w:rsidR="001724B5" w:rsidRPr="009E1016" w:rsidRDefault="001724B5" w:rsidP="00320806">
      <w:pPr>
        <w:pStyle w:val="s1"/>
        <w:ind w:firstLine="708"/>
        <w:jc w:val="both"/>
      </w:pPr>
      <w:r w:rsidRPr="009E1016">
        <w:t>Перечень компетенций, формируемых в процессе освоения дисциплины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1724B5" w:rsidRPr="0013475A" w14:paraId="26EAC831" w14:textId="77777777" w:rsidTr="001724B5">
        <w:trPr>
          <w:trHeight w:val="58"/>
          <w:jc w:val="center"/>
        </w:trPr>
        <w:tc>
          <w:tcPr>
            <w:tcW w:w="7560" w:type="dxa"/>
            <w:vAlign w:val="center"/>
          </w:tcPr>
          <w:p w14:paraId="42793668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3F291A82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724B5" w:rsidRPr="00B0278D" w14:paraId="260BE2A6" w14:textId="77777777" w:rsidTr="001724B5">
        <w:trPr>
          <w:trHeight w:val="58"/>
          <w:jc w:val="center"/>
        </w:trPr>
        <w:tc>
          <w:tcPr>
            <w:tcW w:w="7560" w:type="dxa"/>
            <w:vMerge w:val="restart"/>
          </w:tcPr>
          <w:p w14:paraId="180EC6E9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FC7">
              <w:rPr>
                <w:rFonts w:ascii="Times New Roman" w:hAnsi="Times New Roman"/>
                <w:b/>
                <w:sz w:val="20"/>
                <w:szCs w:val="20"/>
              </w:rPr>
              <w:t xml:space="preserve">ПК-4: </w:t>
            </w:r>
            <w:r w:rsidRPr="000C34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9F19A96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419FA" w14:textId="77777777" w:rsidR="001724B5" w:rsidRPr="00B24C1F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2811" w:type="dxa"/>
          </w:tcPr>
          <w:p w14:paraId="5C6D6CB7" w14:textId="6E3C62F6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688A8B38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21D54ABD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3102C516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369EED7B" w14:textId="1DAD59AD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08C4F92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56BF5385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114BA115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1D6F6D43" w14:textId="1E560150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10A12460" w14:textId="77777777" w:rsidR="00FA68E6" w:rsidRDefault="00FA68E6" w:rsidP="00DD1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9F1EF3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7347B7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792FF7C" w14:textId="77777777" w:rsidR="00053D7D" w:rsidRPr="0017307B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465"/>
        <w:gridCol w:w="4418"/>
        <w:gridCol w:w="1862"/>
      </w:tblGrid>
      <w:tr w:rsidR="00053D7D" w:rsidRPr="009B4FAE" w14:paraId="451536D2" w14:textId="77777777" w:rsidTr="00053D7D">
        <w:tc>
          <w:tcPr>
            <w:tcW w:w="3465" w:type="dxa"/>
          </w:tcPr>
          <w:p w14:paraId="5D60273D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18" w:type="dxa"/>
          </w:tcPr>
          <w:p w14:paraId="4CCE3E47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62" w:type="dxa"/>
          </w:tcPr>
          <w:p w14:paraId="1F3811F2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053D7D" w:rsidRPr="009B4FAE" w14:paraId="61F730B1" w14:textId="77777777" w:rsidTr="00685AC4">
        <w:trPr>
          <w:trHeight w:val="1169"/>
        </w:trPr>
        <w:tc>
          <w:tcPr>
            <w:tcW w:w="3465" w:type="dxa"/>
            <w:vMerge w:val="restart"/>
          </w:tcPr>
          <w:p w14:paraId="32DA5CCA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59E5022F" w14:textId="775C8154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14540865" w14:textId="6032926F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1567D1" w:rsidRPr="001567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  <w:r w:rsid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191B47E" w14:textId="07A506C6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4A351E" w14:textId="7E269329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0AE46092" w14:textId="35BDBCD2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80ABC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01D313" w14:textId="339827AA" w:rsidR="003400DE" w:rsidRDefault="003400DE" w:rsidP="003400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(51-52)</w:t>
            </w:r>
          </w:p>
          <w:p w14:paraId="76597C0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EF3AF88" w14:textId="77777777" w:rsidTr="00053D7D">
        <w:tc>
          <w:tcPr>
            <w:tcW w:w="3465" w:type="dxa"/>
            <w:vMerge/>
          </w:tcPr>
          <w:p w14:paraId="6313D9BB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E263F1F" w14:textId="1C2FFA4C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20806" w:rsidRPr="00320806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обосновывать целесообразность назначения необходимого вида ремонтных работ железнодорожного пути</w:t>
            </w:r>
          </w:p>
          <w:p w14:paraId="0B94B633" w14:textId="2F58F01C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4008642" w14:textId="3346B135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73278A5B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DA1E55B" w14:textId="77777777" w:rsidTr="00053D7D">
        <w:tc>
          <w:tcPr>
            <w:tcW w:w="3465" w:type="dxa"/>
            <w:vMerge/>
          </w:tcPr>
          <w:p w14:paraId="75A1D297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39F863D" w14:textId="27ECEDE2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определении целесообразности назначения необходимого вида ремонтных работ железнодорожного пути</w:t>
            </w:r>
          </w:p>
          <w:p w14:paraId="5C18D10E" w14:textId="59B33B91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CAEA697" w14:textId="627654F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2C9B51E7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34EDA0C" w14:textId="77777777" w:rsidTr="00053D7D">
        <w:tc>
          <w:tcPr>
            <w:tcW w:w="3465" w:type="dxa"/>
            <w:vMerge w:val="restart"/>
          </w:tcPr>
          <w:p w14:paraId="1D53F386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604D17BE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95F4DEF" w14:textId="704B4A3A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нормы и процессы производства работ</w:t>
            </w:r>
          </w:p>
          <w:p w14:paraId="0894C98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147BB36F" w14:textId="57DB91C9" w:rsidR="00A80ABC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20-35</w:t>
            </w:r>
          </w:p>
          <w:p w14:paraId="0059894F" w14:textId="1467D603" w:rsidR="00053D7D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</w:t>
            </w:r>
            <w:r w:rsidR="003400D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-55)</w:t>
            </w:r>
          </w:p>
          <w:p w14:paraId="4F03793C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69032D03" w14:textId="77777777" w:rsidTr="00053D7D">
        <w:tc>
          <w:tcPr>
            <w:tcW w:w="3465" w:type="dxa"/>
            <w:vMerge/>
          </w:tcPr>
          <w:p w14:paraId="28558BD3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2E3C270" w14:textId="3C6B2F98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083DAB3C" w14:textId="52D16D6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4E1E42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18FACFD0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16CCEA9F" w14:textId="77777777" w:rsidTr="00053D7D">
        <w:tc>
          <w:tcPr>
            <w:tcW w:w="3465" w:type="dxa"/>
            <w:vMerge/>
          </w:tcPr>
          <w:p w14:paraId="2086EBB4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585F594" w14:textId="08D2EC97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 комплекса ремонтных работ в соответствии с техническими нормами и процессом производства работ</w:t>
            </w:r>
          </w:p>
          <w:p w14:paraId="40DED55E" w14:textId="5E3536C0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30D169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582822D3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1AA7171" w14:textId="77777777" w:rsidTr="00053D7D">
        <w:tc>
          <w:tcPr>
            <w:tcW w:w="3465" w:type="dxa"/>
            <w:vMerge w:val="restart"/>
          </w:tcPr>
          <w:p w14:paraId="04A499FC" w14:textId="56BB1958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418" w:type="dxa"/>
          </w:tcPr>
          <w:p w14:paraId="4C3CA67E" w14:textId="368D59AA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технологию производства ремонтных работ и выполняемых технологических операций.</w:t>
            </w:r>
          </w:p>
          <w:p w14:paraId="3FAC564F" w14:textId="7CF0FAFB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9B4012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34576801" w14:textId="77777777" w:rsidR="003400DE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36-50</w:t>
            </w:r>
          </w:p>
          <w:p w14:paraId="2CA0DD68" w14:textId="32E5C8DC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(56-60)</w:t>
            </w:r>
          </w:p>
          <w:p w14:paraId="499D469B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D40315B" w14:textId="77777777" w:rsidTr="00053D7D">
        <w:tc>
          <w:tcPr>
            <w:tcW w:w="3465" w:type="dxa"/>
            <w:vMerge/>
          </w:tcPr>
          <w:p w14:paraId="0FD981CD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2EF5BFF0" w14:textId="2791A395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производить ремонтные работы и выполнять технологические операции.</w:t>
            </w:r>
          </w:p>
          <w:p w14:paraId="3BC483C2" w14:textId="6591AD83" w:rsidR="00685AC4" w:rsidRPr="00685AC4" w:rsidRDefault="00685AC4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177E266" w14:textId="63267CD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65549D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30FEE266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469D4FB" w14:textId="77777777" w:rsidTr="00053D7D">
        <w:tc>
          <w:tcPr>
            <w:tcW w:w="3465" w:type="dxa"/>
            <w:vMerge/>
          </w:tcPr>
          <w:p w14:paraId="5B4BBE6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B46B063" w14:textId="2B68A04E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заказчика.</w:t>
            </w:r>
          </w:p>
          <w:p w14:paraId="7F354AC0" w14:textId="7777777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3D3838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6469A849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26E8B71E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C5B25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356C50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2D0DA09" w14:textId="77777777" w:rsidR="00053D7D" w:rsidRPr="007419C7" w:rsidRDefault="00053D7D" w:rsidP="00053D7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>
        <w:rPr>
          <w:rFonts w:ascii="Times New Roman" w:eastAsia="Times New Roman" w:hAnsi="Times New Roman"/>
          <w:sz w:val="24"/>
          <w:szCs w:val="24"/>
        </w:rPr>
        <w:t xml:space="preserve"> выполнение заданий в </w:t>
      </w:r>
      <w:r w:rsidRPr="00BC395E">
        <w:rPr>
          <w:rFonts w:ascii="Times New Roman" w:eastAsia="Times New Roman" w:hAnsi="Times New Roman"/>
          <w:bCs/>
          <w:iCs/>
          <w:sz w:val="24"/>
          <w:szCs w:val="24"/>
        </w:rPr>
        <w:t>ЭИОС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1494BDB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F0006E" w14:textId="77777777" w:rsidR="00053D7D" w:rsidRPr="007419C7" w:rsidRDefault="00053D7D" w:rsidP="00053D7D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494D36C8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23B60B0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AF90519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E455CA9" w14:textId="77777777" w:rsidR="00053D7D" w:rsidRPr="009E1016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EF0A2F" w14:textId="4E66A256" w:rsidR="00A80ABC" w:rsidRPr="00A80ABC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0FF9B839" w14:textId="526EA158" w:rsidR="00053D7D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6"/>
        <w:gridCol w:w="5271"/>
      </w:tblGrid>
      <w:tr w:rsidR="00A80ABC" w:rsidRPr="00410FD4" w14:paraId="5CA01B22" w14:textId="77777777" w:rsidTr="00E246EC">
        <w:tc>
          <w:tcPr>
            <w:tcW w:w="2400" w:type="pct"/>
            <w:vAlign w:val="center"/>
          </w:tcPr>
          <w:p w14:paraId="598D5862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1E8482F1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80ABC" w:rsidRPr="00AB5CEB" w14:paraId="5DC74655" w14:textId="77777777" w:rsidTr="00E246EC">
        <w:tc>
          <w:tcPr>
            <w:tcW w:w="2400" w:type="pct"/>
            <w:vAlign w:val="center"/>
          </w:tcPr>
          <w:p w14:paraId="053DE16A" w14:textId="6E79ABC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3A7C2164" w14:textId="77777777" w:rsidR="00320806" w:rsidRPr="00685AC4" w:rsidRDefault="00320806" w:rsidP="0032080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знает: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1FD4EDD" w14:textId="5C1F5E93" w:rsidR="00A80ABC" w:rsidRPr="003400DE" w:rsidRDefault="00A80ABC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80ABC" w:rsidRPr="009F5AC3" w14:paraId="442E8867" w14:textId="77777777" w:rsidTr="00E246EC">
        <w:trPr>
          <w:trHeight w:val="1693"/>
        </w:trPr>
        <w:tc>
          <w:tcPr>
            <w:tcW w:w="5000" w:type="pct"/>
            <w:gridSpan w:val="2"/>
          </w:tcPr>
          <w:p w14:paraId="72D94172" w14:textId="52C75431" w:rsidR="00A80ABC" w:rsidRPr="00325159" w:rsidRDefault="00A80ABC" w:rsidP="00A80AB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Примеры вопросов/заданий</w:t>
            </w:r>
          </w:p>
          <w:p w14:paraId="13B0AB8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 Состав технологического процесса (ТП), основные виды и отличия.</w:t>
            </w:r>
          </w:p>
          <w:p w14:paraId="7BB0155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.2 Состав работ по реконструкции и ремонтам пути.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2D30255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 Основные мероприятия, предусматриваемые комплексной реконструкцией железнодорожной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нфраструктуры.</w:t>
            </w:r>
          </w:p>
          <w:p w14:paraId="2B1465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 проектной документации для различных видов  ремонтов железнодорожного пути</w:t>
            </w:r>
          </w:p>
          <w:p w14:paraId="4889876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Основной состав проекта организации ремонтно-путевых работ (ПОР).</w:t>
            </w:r>
          </w:p>
          <w:p w14:paraId="5F1B58F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Документация, входящая в ПОР, разрабатываемая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путеремонтным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предприятием.</w:t>
            </w:r>
          </w:p>
          <w:p w14:paraId="37302B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Условия, при которых производится комплексная реконструкция железнодорожной инфраструктуры.</w:t>
            </w:r>
          </w:p>
          <w:p w14:paraId="4DFE19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Особенности формирования ремонтных схем по видам путевых работ и очередности их выполнения за межремонтный цикл.</w:t>
            </w:r>
          </w:p>
          <w:p w14:paraId="2821A8D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 степени использования предоставляемых «окон» при ремонтах пути.</w:t>
            </w:r>
          </w:p>
          <w:p w14:paraId="2E55FA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Организационно-технические мероприятия, позволяющие повысить использование пропускной и провозной способности в период предоставления «окон».</w:t>
            </w:r>
          </w:p>
          <w:p w14:paraId="3389D9E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Что считается началом и окончанием «окна».</w:t>
            </w:r>
          </w:p>
          <w:p w14:paraId="4A795CA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Назначение основных периодов производства путевых работ, распределенных в действующих технологических процессах.</w:t>
            </w:r>
          </w:p>
          <w:p w14:paraId="2CE3E4B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технические требования на проектирование работ по ремонтам железнодорожного пути.</w:t>
            </w:r>
          </w:p>
          <w:p w14:paraId="3DCABC0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мероприятия, входящие в организацию работ по содержанию пути.</w:t>
            </w:r>
          </w:p>
          <w:p w14:paraId="259BB66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нормативно-технические документы для условий производства работ в технологических процессах.</w:t>
            </w:r>
          </w:p>
          <w:p w14:paraId="61B0614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принципы проектирования ремонтов железнодорожного пути.</w:t>
            </w:r>
          </w:p>
          <w:p w14:paraId="4691E4C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Рациональная продолжительность предоставляемых «окон».</w:t>
            </w:r>
          </w:p>
          <w:p w14:paraId="660247E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Общий порядок планирования и предоставления «окон».</w:t>
            </w:r>
          </w:p>
          <w:p w14:paraId="008E8B0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показатели характеристики ремонтируемого участка.</w:t>
            </w:r>
          </w:p>
          <w:p w14:paraId="14455DDC" w14:textId="43F5AD3F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технические требования к конструкциям железнодорожного пути при реконструкции и капитальных ремонтах.</w:t>
            </w:r>
          </w:p>
        </w:tc>
      </w:tr>
      <w:tr w:rsidR="00A80ABC" w:rsidRPr="00AB5CEB" w14:paraId="1EAED7BC" w14:textId="77777777" w:rsidTr="00D77270">
        <w:trPr>
          <w:trHeight w:val="742"/>
        </w:trPr>
        <w:tc>
          <w:tcPr>
            <w:tcW w:w="2400" w:type="pct"/>
          </w:tcPr>
          <w:p w14:paraId="61D5E47F" w14:textId="77777777" w:rsidR="00A80ABC" w:rsidRPr="003400DE" w:rsidRDefault="00A80ABC" w:rsidP="00A80A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4833BC32" w14:textId="7908CE0E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4DB7A5CE" w14:textId="77777777" w:rsidR="00320806" w:rsidRPr="00320806" w:rsidRDefault="00320806" w:rsidP="00320806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умеет: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03C7AFC5" w14:textId="1E521335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80ABC" w:rsidRPr="00410FD4" w14:paraId="62B9A6EA" w14:textId="77777777" w:rsidTr="00E246EC">
        <w:tc>
          <w:tcPr>
            <w:tcW w:w="5000" w:type="pct"/>
            <w:gridSpan w:val="2"/>
          </w:tcPr>
          <w:p w14:paraId="34FAE31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выбора технологической схемы капитального  ремонта пути.</w:t>
            </w:r>
          </w:p>
          <w:p w14:paraId="17E71A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технологических цепочек при капитальном ремонте пути.</w:t>
            </w:r>
          </w:p>
          <w:p w14:paraId="17F88FC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технологического процесса и технологических операций.</w:t>
            </w:r>
          </w:p>
          <w:p w14:paraId="35B0D96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фронта работ в «окно».</w:t>
            </w:r>
          </w:p>
          <w:p w14:paraId="2DE5FB7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путеукладочного рабочего поезда.</w:t>
            </w:r>
          </w:p>
          <w:p w14:paraId="6AECF9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и состав МСУ (МСР), РСУ(РСР).</w:t>
            </w:r>
          </w:p>
          <w:p w14:paraId="2034DA7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времени работы путевых машин.</w:t>
            </w:r>
          </w:p>
          <w:p w14:paraId="26AED4B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производства работ по капитальному ремонту пути.</w:t>
            </w:r>
          </w:p>
          <w:p w14:paraId="1C241CA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ведомости затрат труда при капитальном ремонте пути..</w:t>
            </w:r>
          </w:p>
          <w:p w14:paraId="306BB27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затрат труда и количества работающих людей при производстве работ в «окно».</w:t>
            </w:r>
          </w:p>
          <w:p w14:paraId="2EA9845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продолжительности работы людей при производстве работ в «окно».</w:t>
            </w:r>
          </w:p>
          <w:p w14:paraId="3847285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параметры, характеризующие схему расстановки рабочих поездов и групп рабочих.</w:t>
            </w:r>
          </w:p>
          <w:p w14:paraId="1CE4766B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элементы графика производства работ в «окно».</w:t>
            </w:r>
          </w:p>
          <w:p w14:paraId="039F994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производства основных работ в "окно".</w:t>
            </w:r>
          </w:p>
          <w:p w14:paraId="37235D28" w14:textId="60A5A748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распределения работ по дням.</w:t>
            </w:r>
          </w:p>
        </w:tc>
      </w:tr>
      <w:tr w:rsidR="00A80ABC" w:rsidRPr="00AB5CEB" w14:paraId="333BC976" w14:textId="77777777" w:rsidTr="00401146">
        <w:tc>
          <w:tcPr>
            <w:tcW w:w="2400" w:type="pct"/>
          </w:tcPr>
          <w:p w14:paraId="0745419E" w14:textId="4473A5F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06F2FF60" w14:textId="50A3D342" w:rsidR="00A80ABC" w:rsidRPr="00320806" w:rsidRDefault="00320806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владеет: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A80ABC" w:rsidRPr="00F3276E" w14:paraId="38341AB3" w14:textId="77777777" w:rsidTr="00E246EC">
        <w:tc>
          <w:tcPr>
            <w:tcW w:w="5000" w:type="pct"/>
            <w:gridSpan w:val="2"/>
            <w:vAlign w:val="center"/>
          </w:tcPr>
          <w:p w14:paraId="0A91C89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расчета технико-экономических показателей технологического процесса.</w:t>
            </w:r>
          </w:p>
          <w:p w14:paraId="15C8A36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организации ремонтных работ при производстве  ремонтов пути.</w:t>
            </w:r>
          </w:p>
          <w:p w14:paraId="4D31140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для укладки бесстыкового пути.</w:t>
            </w:r>
          </w:p>
          <w:p w14:paraId="6EDB706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укладки бесстыкового пути в сложных природно-климатических и эксплуатационных условиях.</w:t>
            </w:r>
          </w:p>
          <w:p w14:paraId="7373B0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виды, назначение, способы введения в оптимальный температурный режим работы рельсовой плети.</w:t>
            </w:r>
          </w:p>
          <w:p w14:paraId="3849E82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мероприятия, проводимые при производстве среднего ремонта б/с пути перед очисткой балласта.</w:t>
            </w:r>
          </w:p>
          <w:p w14:paraId="065CA1B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выбора потребного объема балласта, подлежащего выгрузке в путь, в зависимости от схемы производства работ.</w:t>
            </w:r>
          </w:p>
          <w:p w14:paraId="2AB40E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и назначение защитных разделительных слоев, укладываемых при ремонте б/с пути, требования по укладке разделительных слоев в балластную призму б/с пути</w:t>
            </w:r>
          </w:p>
          <w:p w14:paraId="58AF09B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 по качественному совершенствованию путевых работ, предусмотренные организацией ремонтно-путевых работ.</w:t>
            </w:r>
          </w:p>
          <w:p w14:paraId="4E15D36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проводимые перед выправкой пути при планово-предупредительном  ремонте б/с пути.</w:t>
            </w:r>
          </w:p>
          <w:p w14:paraId="365D042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Скоростной режим пропуска поездов после выполнения комплекса основных работ в «окно», после укладки плетей и окончательной выправки и стабилизации пути.</w:t>
            </w:r>
          </w:p>
          <w:p w14:paraId="2974C97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к системе обеспечения качества путевых работ.</w:t>
            </w:r>
          </w:p>
          <w:p w14:paraId="0061EC1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 приемки  и требования, предъявляемые к отремонтированному пути вне зависимости от вида ремонтно-путевых работ.</w:t>
            </w:r>
          </w:p>
          <w:p w14:paraId="47AC077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контролируемых параметров при приемке отремонтированного пути.</w:t>
            </w:r>
          </w:p>
          <w:p w14:paraId="1AF15AC6" w14:textId="12943603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документов, используемых при приемке отремонтированного пути при производстве различных видов ремонтов.</w:t>
            </w:r>
          </w:p>
        </w:tc>
      </w:tr>
    </w:tbl>
    <w:p w14:paraId="7930A094" w14:textId="77777777" w:rsidR="00A80ABC" w:rsidRDefault="00A80ABC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CC99564" w14:textId="77777777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AC1183" w14:textId="77777777" w:rsidR="001567D1" w:rsidRDefault="001567D1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C1C474" w14:textId="77777777" w:rsidR="001567D1" w:rsidRDefault="001567D1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4F0C5A" w14:textId="77777777" w:rsidR="001567D1" w:rsidRDefault="001567D1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7DA0EB6" w14:textId="77777777" w:rsidR="001567D1" w:rsidRDefault="001567D1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1D10DC" w14:textId="026D790D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81CCF6E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4E88CE" w14:textId="301C5730" w:rsidR="00053D7D" w:rsidRDefault="00053D7D" w:rsidP="00053D7D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6"/>
        <w:gridCol w:w="5271"/>
      </w:tblGrid>
      <w:tr w:rsidR="003400DE" w:rsidRPr="00410FD4" w14:paraId="3E4554ED" w14:textId="77777777" w:rsidTr="00E246EC">
        <w:tc>
          <w:tcPr>
            <w:tcW w:w="2400" w:type="pct"/>
            <w:vAlign w:val="center"/>
          </w:tcPr>
          <w:p w14:paraId="022A1542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37E45B7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3400DE" w:rsidRPr="00485E83" w14:paraId="40BBD916" w14:textId="77777777" w:rsidTr="00E246EC">
        <w:tc>
          <w:tcPr>
            <w:tcW w:w="2400" w:type="pct"/>
            <w:vAlign w:val="center"/>
          </w:tcPr>
          <w:p w14:paraId="04D7D19B" w14:textId="437040ED" w:rsidR="003400DE" w:rsidRPr="00485E83" w:rsidRDefault="003400DE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5F3CF625" w14:textId="3F652694" w:rsidR="003400DE" w:rsidRPr="00485E83" w:rsidRDefault="00320806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знает: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</w:p>
        </w:tc>
      </w:tr>
      <w:tr w:rsidR="003400DE" w:rsidRPr="00AB5CEB" w14:paraId="30D50FFE" w14:textId="77777777" w:rsidTr="00E246EC">
        <w:tc>
          <w:tcPr>
            <w:tcW w:w="5000" w:type="pct"/>
            <w:gridSpan w:val="2"/>
            <w:vAlign w:val="center"/>
          </w:tcPr>
          <w:p w14:paraId="718EB856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заданий:</w:t>
            </w:r>
          </w:p>
          <w:p w14:paraId="0B42AE30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постановкой пути на балласт.</w:t>
            </w:r>
          </w:p>
          <w:p w14:paraId="1E1543C1" w14:textId="582B4A19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вырезкой загрязненного балласта и постановкой на щебеночный балласт.</w:t>
            </w:r>
          </w:p>
        </w:tc>
      </w:tr>
      <w:tr w:rsidR="003400DE" w:rsidRPr="00485E83" w14:paraId="5B7F3949" w14:textId="77777777" w:rsidTr="006E4B50">
        <w:tc>
          <w:tcPr>
            <w:tcW w:w="2400" w:type="pct"/>
          </w:tcPr>
          <w:p w14:paraId="28F4BD3B" w14:textId="77777777" w:rsidR="003400DE" w:rsidRPr="003400DE" w:rsidRDefault="003400DE" w:rsidP="00340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8D344AF" w14:textId="754D1392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2ACB14D1" w14:textId="77777777" w:rsidR="00320806" w:rsidRPr="00320806" w:rsidRDefault="00320806" w:rsidP="00320806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умеет: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5BFEDD5E" w14:textId="2C5743A6" w:rsidR="003400DE" w:rsidRPr="003400DE" w:rsidRDefault="003400DE" w:rsidP="00340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00DE" w:rsidRPr="009F5AC3" w14:paraId="65B85935" w14:textId="77777777" w:rsidTr="00E246EC">
        <w:trPr>
          <w:trHeight w:val="71"/>
        </w:trPr>
        <w:tc>
          <w:tcPr>
            <w:tcW w:w="5000" w:type="pct"/>
            <w:gridSpan w:val="2"/>
          </w:tcPr>
          <w:p w14:paraId="64F51F5D" w14:textId="4D4A2E0F" w:rsidR="003400DE" w:rsidRPr="003400DE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07748D4" w14:textId="1A8B16C4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очисткой загрязненного балласта и добавлением нового.</w:t>
            </w:r>
          </w:p>
          <w:p w14:paraId="0B31BC98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среднем ремонте пути.</w:t>
            </w:r>
          </w:p>
          <w:p w14:paraId="28B5E8FF" w14:textId="0E1CC2F4" w:rsidR="003400DE" w:rsidRPr="009F5AC3" w:rsidRDefault="003400DE" w:rsidP="003400D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планово-предупредительном ремонте пути.</w:t>
            </w:r>
          </w:p>
        </w:tc>
      </w:tr>
      <w:tr w:rsidR="003400DE" w:rsidRPr="00AB5CEB" w14:paraId="30DBB967" w14:textId="77777777" w:rsidTr="002E0512">
        <w:trPr>
          <w:trHeight w:val="742"/>
        </w:trPr>
        <w:tc>
          <w:tcPr>
            <w:tcW w:w="2400" w:type="pct"/>
          </w:tcPr>
          <w:p w14:paraId="6C432FB7" w14:textId="7FC0F62D" w:rsidR="003400DE" w:rsidRPr="003400DE" w:rsidRDefault="003400DE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1F7A45FD" w14:textId="67AF69E0" w:rsidR="003400DE" w:rsidRPr="003400DE" w:rsidRDefault="00320806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владеет: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3400DE" w:rsidRPr="00AB5CEB" w14:paraId="70BCE534" w14:textId="77777777" w:rsidTr="00E246EC">
        <w:trPr>
          <w:trHeight w:val="276"/>
        </w:trPr>
        <w:tc>
          <w:tcPr>
            <w:tcW w:w="5000" w:type="pct"/>
            <w:gridSpan w:val="2"/>
            <w:vAlign w:val="center"/>
          </w:tcPr>
          <w:p w14:paraId="2CD67852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AD2B1BD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длину </w:t>
            </w:r>
            <w:proofErr w:type="spellStart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поезда при капитальном ремонте пути.</w:t>
            </w:r>
          </w:p>
          <w:p w14:paraId="3FF9723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путеукладочного поезда при капитальном ремонте пути.</w:t>
            </w:r>
          </w:p>
          <w:p w14:paraId="5FA021B7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щебнеочистительного комплекса при среднем ремонте пути.</w:t>
            </w:r>
          </w:p>
          <w:p w14:paraId="1D3A52F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вырезкой загрязненного балласта и постановкой на щебеночный балласт.</w:t>
            </w:r>
          </w:p>
          <w:p w14:paraId="462ABDB7" w14:textId="27F16568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очисткой загрязненного балласта и добавлением нового.</w:t>
            </w:r>
          </w:p>
        </w:tc>
      </w:tr>
    </w:tbl>
    <w:p w14:paraId="4A49896E" w14:textId="77777777" w:rsidR="003400DE" w:rsidRDefault="003400DE" w:rsidP="00053D7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p w14:paraId="473E95E1" w14:textId="162AF7BE" w:rsidR="00053D7D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6EF644" w14:textId="00EA31B3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3814CD6" w14:textId="77777777" w:rsidR="003400DE" w:rsidRPr="009E1016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708AC95" w14:textId="097FD58A" w:rsidR="00053D7D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80ABC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7BB765F6" w14:textId="77777777" w:rsidR="00A80ABC" w:rsidRPr="00A80ABC" w:rsidRDefault="00A80ABC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2D1B3C9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 Формирование технологических цепочек машинизированных комплексов.</w:t>
      </w:r>
    </w:p>
    <w:p w14:paraId="31EAEFD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2 Определение выработки машинизированных комплексов в кривых участках пути.</w:t>
      </w:r>
    </w:p>
    <w:p w14:paraId="1CFF4846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3 Определение коэффициентов технологического добавочного времени.</w:t>
      </w:r>
    </w:p>
    <w:p w14:paraId="0884580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4 Технологическая схема ремонта пути.</w:t>
      </w:r>
    </w:p>
    <w:p w14:paraId="58310F81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5 Основные параметры технологического процесса.</w:t>
      </w:r>
    </w:p>
    <w:p w14:paraId="6D2CAC57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6 Формирование схемы расстановки рабочих поездов и групп рабочих.</w:t>
      </w:r>
    </w:p>
    <w:p w14:paraId="65DC75B2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7 Формирование ведомости затрат труда.</w:t>
      </w:r>
    </w:p>
    <w:p w14:paraId="559C23AD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8 Проектирование графика основных работ в "окно".  </w:t>
      </w:r>
    </w:p>
    <w:p w14:paraId="621180E8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9 Проектирование графика распределения работ по дням.</w:t>
      </w:r>
    </w:p>
    <w:p w14:paraId="548B350C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10 Организация работ по капитальному ремонту пути. </w:t>
      </w:r>
    </w:p>
    <w:p w14:paraId="7B7EF55B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lastRenderedPageBreak/>
        <w:t>11 Технико-экономическая оценка технологического процесса.</w:t>
      </w:r>
    </w:p>
    <w:p w14:paraId="5097A8C2" w14:textId="77777777" w:rsidR="00053D7D" w:rsidRPr="00A921E7" w:rsidRDefault="00053D7D" w:rsidP="00156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12 Определение объема щебня  при работе щебнеочистительных машин.   </w:t>
      </w:r>
    </w:p>
    <w:p w14:paraId="6531E853" w14:textId="6B3290DD" w:rsidR="00053D7D" w:rsidRDefault="00053D7D" w:rsidP="00156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13 Укладка рельсовых плетей.</w:t>
      </w:r>
    </w:p>
    <w:p w14:paraId="6D904A27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14. Регулировка ширины колеи и </w:t>
      </w:r>
      <w:proofErr w:type="spellStart"/>
      <w:r w:rsidRPr="00925CBD">
        <w:rPr>
          <w:rFonts w:ascii="Times New Roman" w:hAnsi="Times New Roman"/>
          <w:bCs/>
          <w:color w:val="000000"/>
          <w:sz w:val="24"/>
          <w:szCs w:val="24"/>
        </w:rPr>
        <w:t>подуклонка</w:t>
      </w:r>
      <w:proofErr w:type="spellEnd"/>
    </w:p>
    <w:p w14:paraId="53799D86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15. Выправка пути</w:t>
      </w:r>
    </w:p>
    <w:p w14:paraId="7B9CFD82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16. Регулировка рельсошпальной решетки в плане</w:t>
      </w:r>
    </w:p>
    <w:p w14:paraId="50B670A4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17. Регулировка и разгонка стыковых зазоров</w:t>
      </w:r>
    </w:p>
    <w:p w14:paraId="020C2CB5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18. Виды, устройство и неисправности стрелочных переводов</w:t>
      </w:r>
    </w:p>
    <w:p w14:paraId="281BC92A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19. Продление срока службы стрелочных переводов</w:t>
      </w:r>
    </w:p>
    <w:p w14:paraId="4D010695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20. Регулировка ширины колеи и особенности выполнения работ на стрелочных переводах</w:t>
      </w:r>
    </w:p>
    <w:p w14:paraId="3B66670F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21. Технология и технологические процессы, их виды. Технолого-нормировочная карта</w:t>
      </w:r>
    </w:p>
    <w:p w14:paraId="628C77A0" w14:textId="777777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22. Устройство и виды земляного полотна. Устранение растительности</w:t>
      </w:r>
    </w:p>
    <w:p w14:paraId="00B9A8E0" w14:textId="41D61269" w:rsidR="001567D1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5CBD">
        <w:rPr>
          <w:rFonts w:ascii="Times New Roman" w:hAnsi="Times New Roman"/>
          <w:bCs/>
          <w:color w:val="000000"/>
          <w:sz w:val="24"/>
          <w:szCs w:val="24"/>
        </w:rPr>
        <w:t>23. Дефекты земляного полотна. Пучины и их устранение</w:t>
      </w:r>
    </w:p>
    <w:p w14:paraId="3F662D13" w14:textId="1CC93F88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24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. Вагон-</w:t>
      </w:r>
      <w:proofErr w:type="spellStart"/>
      <w:r w:rsidRPr="00925CBD">
        <w:rPr>
          <w:rFonts w:ascii="Times New Roman" w:hAnsi="Times New Roman"/>
          <w:bCs/>
          <w:color w:val="000000"/>
          <w:sz w:val="24"/>
          <w:szCs w:val="24"/>
        </w:rPr>
        <w:t>рельсосмазыватель</w:t>
      </w:r>
      <w:proofErr w:type="spellEnd"/>
    </w:p>
    <w:p w14:paraId="4DDC0B5E" w14:textId="6A8C8A46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25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РШП-48</w:t>
      </w:r>
    </w:p>
    <w:p w14:paraId="0DACEA58" w14:textId="4F3C5E1C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26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МСШУ-5</w:t>
      </w:r>
    </w:p>
    <w:p w14:paraId="3DA6F99A" w14:textId="0830FC94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27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и устройства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ПМГ</w:t>
      </w:r>
    </w:p>
    <w:p w14:paraId="49C2554C" w14:textId="493BC13C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28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>Путевые машины ВПМ-770</w:t>
      </w:r>
    </w:p>
    <w:p w14:paraId="3F4F21F8" w14:textId="1BA19629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30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УНГ</w:t>
      </w:r>
    </w:p>
    <w:p w14:paraId="59D70D5F" w14:textId="35E2D2FE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31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ПРСМ-5</w:t>
      </w:r>
    </w:p>
    <w:p w14:paraId="2A28CD08" w14:textId="7722082D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32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ДУОМАТИК</w:t>
      </w:r>
    </w:p>
    <w:p w14:paraId="7A4E655F" w14:textId="3FBB9506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33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ВПР-1200</w:t>
      </w:r>
    </w:p>
    <w:p w14:paraId="2C93F9EE" w14:textId="0A652F91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34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ВПРС</w:t>
      </w:r>
    </w:p>
    <w:p w14:paraId="43E7E239" w14:textId="5C0F5F77" w:rsidR="001567D1" w:rsidRPr="00925CBD" w:rsidRDefault="001567D1" w:rsidP="001567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35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Путевые машины </w:t>
      </w:r>
      <w:r w:rsidRPr="00925CBD">
        <w:rPr>
          <w:rFonts w:ascii="Times New Roman" w:hAnsi="Times New Roman"/>
          <w:bCs/>
          <w:color w:val="000000"/>
          <w:sz w:val="24"/>
          <w:szCs w:val="24"/>
        </w:rPr>
        <w:t>УНИМАТ</w:t>
      </w:r>
    </w:p>
    <w:p w14:paraId="4B1D5582" w14:textId="77777777" w:rsidR="001567D1" w:rsidRPr="00A921E7" w:rsidRDefault="001567D1" w:rsidP="00156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EC50F8" w14:textId="3DEAF61D" w:rsidR="00A921E7" w:rsidRDefault="00A921E7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9F7060B" w14:textId="77777777" w:rsidR="00A921E7" w:rsidRPr="002D2168" w:rsidRDefault="00A921E7" w:rsidP="002D2168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D2168">
        <w:rPr>
          <w:rFonts w:ascii="Times New Roman" w:eastAsia="Times New Roman" w:hAnsi="Times New Roman"/>
          <w:color w:val="000000" w:themeColor="text1"/>
          <w:sz w:val="24"/>
          <w:szCs w:val="24"/>
        </w:rPr>
        <w:t>Перечень вопросов для подготовки к защите курсового проекта</w:t>
      </w:r>
    </w:p>
    <w:p w14:paraId="34AFA6A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5198C8D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6D5D526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302EBD51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0C2190FD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7EC3F51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3E9ED351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6E1DA16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01C65B4B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31A9026C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3BCEA9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11. Методика определения укороченных рельсов на внутренней нити кривой</w:t>
      </w:r>
    </w:p>
    <w:p w14:paraId="023EE533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41EB81CF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2DFC97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5E403D28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61771574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307EDF87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0E521676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7E346D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3C4F4B66" w14:textId="77777777" w:rsidR="00A921E7" w:rsidRPr="00CB267F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16CF4841" w14:textId="77777777" w:rsidR="00320806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156A45" w14:textId="77777777" w:rsidR="001567D1" w:rsidRDefault="001567D1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64BE4A" w14:textId="77777777" w:rsidR="001567D1" w:rsidRDefault="001567D1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80F865" w14:textId="77777777" w:rsidR="001567D1" w:rsidRDefault="001567D1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F07CF7" w14:textId="2E80F5D7" w:rsidR="00A921E7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080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2.4. Перечень тем курсового проекта</w:t>
      </w:r>
    </w:p>
    <w:p w14:paraId="24641724" w14:textId="2ED89858" w:rsidR="00320806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1635AE" w14:textId="1E35FF77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1.Разработка технологического процесса на проведение капитального ремонта железнодорожного пути 1-го уровня</w:t>
      </w:r>
    </w:p>
    <w:p w14:paraId="141640EF" w14:textId="56EBEFD6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2.Разработка технологического процесса на проведение капитального ремонта железнодорожного пути 2-го уровня</w:t>
      </w:r>
    </w:p>
    <w:p w14:paraId="34C5D9CE" w14:textId="648F713B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3.Разработка технологического процесса на проведение капитального ремонта железнодорожного пути 3-го уровня</w:t>
      </w:r>
    </w:p>
    <w:p w14:paraId="25418A88" w14:textId="572B33FE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4.Разработка технологического процесса на проведение сплошной смены рельсов, сопровождаемой работами в объемах среднего ремонта пути</w:t>
      </w:r>
    </w:p>
    <w:p w14:paraId="5E6C3CF3" w14:textId="70B2969D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5.Разработка технологического процесса на проведение планово-предупредительной выправки железнодорожного пути</w:t>
      </w:r>
    </w:p>
    <w:p w14:paraId="465940C2" w14:textId="77777777" w:rsidR="00320806" w:rsidRPr="00320806" w:rsidRDefault="00320806" w:rsidP="00320806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AAADCA" w14:textId="77777777" w:rsidR="00053D7D" w:rsidRPr="0038414A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CD9FEF8" w14:textId="77777777" w:rsidR="00053D7D" w:rsidRPr="009E1016" w:rsidRDefault="00053D7D" w:rsidP="00053D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82C0C9" w14:textId="77777777" w:rsidR="00053D7D" w:rsidRPr="009E1016" w:rsidRDefault="00053D7D" w:rsidP="00AF15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2ACF0A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1557B64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6B6D1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F45DDCF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65B13B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F10DC5B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E2465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7B1ECD8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D807D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B28A9D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A2D7E37" w14:textId="77777777" w:rsidR="00053D7D" w:rsidRDefault="00053D7D" w:rsidP="00AF15D1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/>
          <w:b/>
          <w:color w:val="000000"/>
          <w:sz w:val="24"/>
          <w:szCs w:val="24"/>
        </w:rPr>
      </w:pPr>
    </w:p>
    <w:p w14:paraId="4E4FDF51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6937105F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ошибок,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007C0693" w14:textId="77777777" w:rsidR="00053D7D" w:rsidRDefault="00053D7D" w:rsidP="00053D7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114E4C2" w14:textId="77777777" w:rsidR="00053D7D" w:rsidRPr="00A80977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p w14:paraId="1A9732CC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написанию и защите курсового проекта</w:t>
      </w:r>
    </w:p>
    <w:p w14:paraId="35847595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«Отлично»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 баллов) – получают обучающиеся, оформившие курсовой проект в соответствии с предъявляемыми требованиями, в которой отражены все необходимые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359F94D2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«Хорошо»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(4 балла)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проекта. При этом при ответах на вопросы преподавателя обучающийся допустил не более двух ошибок.</w:t>
      </w:r>
    </w:p>
    <w:p w14:paraId="461CFEE6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«Удовлетворительно»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(3 балла)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616BA9C0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5C0FAD" w14:textId="3A168A09" w:rsidR="00A921E7" w:rsidRPr="00D74A44" w:rsidRDefault="00A921E7" w:rsidP="00AF15D1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</w:t>
      </w:r>
      <w:proofErr w:type="spellEnd"/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формирования оценок по экзамену</w:t>
      </w:r>
    </w:p>
    <w:p w14:paraId="38D25363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–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7D5DA66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6228684C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8387B01" w14:textId="43362585" w:rsidR="00053D7D" w:rsidRDefault="00A921E7" w:rsidP="00A921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</w:t>
      </w:r>
    </w:p>
    <w:sectPr w:rsidR="00053D7D" w:rsidSect="0016299F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7AE73" w14:textId="77777777" w:rsidR="005A5C89" w:rsidRPr="00E91A24" w:rsidRDefault="005A5C89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1D023A57" w14:textId="77777777" w:rsidR="005A5C89" w:rsidRPr="00E91A24" w:rsidRDefault="005A5C89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1526" w14:textId="6D1A809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D25C" w14:textId="2BB2947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44036230"/>
      <w:docPartObj>
        <w:docPartGallery w:val="Page Numbers (Bottom of Page)"/>
        <w:docPartUnique/>
      </w:docPartObj>
    </w:sdtPr>
    <w:sdtEndPr/>
    <w:sdtContent>
      <w:p w14:paraId="0507CDDF" w14:textId="6649D3F3" w:rsidR="00AD70F5" w:rsidRPr="00DA39A8" w:rsidRDefault="00AD70F5" w:rsidP="00DA39A8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39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39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5AC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C1B1" w14:textId="77777777" w:rsidR="005A5C89" w:rsidRPr="00E91A24" w:rsidRDefault="005A5C89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5FAB87D7" w14:textId="77777777" w:rsidR="005A5C89" w:rsidRPr="00E91A24" w:rsidRDefault="005A5C89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998B887" w14:textId="77777777" w:rsidR="00053D7D" w:rsidRPr="00A80977" w:rsidRDefault="00053D7D" w:rsidP="00053D7D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</w:abstractNum>
  <w:abstractNum w:abstractNumId="1" w15:restartNumberingAfterBreak="0">
    <w:nsid w:val="004348A1"/>
    <w:multiLevelType w:val="hybridMultilevel"/>
    <w:tmpl w:val="FEEAE91E"/>
    <w:lvl w:ilvl="0" w:tplc="8E40906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935"/>
    <w:multiLevelType w:val="hybridMultilevel"/>
    <w:tmpl w:val="A538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08E0"/>
    <w:multiLevelType w:val="hybridMultilevel"/>
    <w:tmpl w:val="9A2A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96D2D"/>
    <w:multiLevelType w:val="hybridMultilevel"/>
    <w:tmpl w:val="9560F8B0"/>
    <w:lvl w:ilvl="0" w:tplc="9004593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6E0D36"/>
    <w:multiLevelType w:val="singleLevel"/>
    <w:tmpl w:val="33AE11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abstractNum w:abstractNumId="8" w15:restartNumberingAfterBreak="0">
    <w:nsid w:val="2B243FC4"/>
    <w:multiLevelType w:val="hybridMultilevel"/>
    <w:tmpl w:val="609814D2"/>
    <w:lvl w:ilvl="0" w:tplc="53F42D8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B01362"/>
    <w:multiLevelType w:val="hybridMultilevel"/>
    <w:tmpl w:val="E424EDBC"/>
    <w:lvl w:ilvl="0" w:tplc="1AC0A7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A60ADE"/>
    <w:multiLevelType w:val="hybridMultilevel"/>
    <w:tmpl w:val="181C5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F2C54"/>
    <w:multiLevelType w:val="hybridMultilevel"/>
    <w:tmpl w:val="88885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B6B1E"/>
    <w:multiLevelType w:val="hybridMultilevel"/>
    <w:tmpl w:val="E904CAD8"/>
    <w:lvl w:ilvl="0" w:tplc="ED08DA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F0C3B17"/>
    <w:multiLevelType w:val="hybridMultilevel"/>
    <w:tmpl w:val="55D409A8"/>
    <w:lvl w:ilvl="0" w:tplc="7706A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E2AB5"/>
    <w:multiLevelType w:val="singleLevel"/>
    <w:tmpl w:val="386E42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29E11AE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C050A"/>
    <w:multiLevelType w:val="hybridMultilevel"/>
    <w:tmpl w:val="58284D42"/>
    <w:lvl w:ilvl="0" w:tplc="E8E4F9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70D56CD9"/>
    <w:multiLevelType w:val="multilevel"/>
    <w:tmpl w:val="65BAEC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1BE5BBB"/>
    <w:multiLevelType w:val="hybridMultilevel"/>
    <w:tmpl w:val="AAEA8644"/>
    <w:lvl w:ilvl="0" w:tplc="879A8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E1852"/>
    <w:multiLevelType w:val="hybridMultilevel"/>
    <w:tmpl w:val="934AE032"/>
    <w:lvl w:ilvl="0" w:tplc="99B65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F860859"/>
    <w:multiLevelType w:val="singleLevel"/>
    <w:tmpl w:val="0F8241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0"/>
  </w:num>
  <w:num w:numId="7">
    <w:abstractNumId w:val="7"/>
  </w:num>
  <w:num w:numId="8">
    <w:abstractNumId w:val="1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9"/>
  </w:num>
  <w:num w:numId="14">
    <w:abstractNumId w:val="15"/>
  </w:num>
  <w:num w:numId="15">
    <w:abstractNumId w:val="11"/>
  </w:num>
  <w:num w:numId="16">
    <w:abstractNumId w:val="13"/>
  </w:num>
  <w:num w:numId="17">
    <w:abstractNumId w:val="18"/>
  </w:num>
  <w:num w:numId="18">
    <w:abstractNumId w:val="6"/>
  </w:num>
  <w:num w:numId="19">
    <w:abstractNumId w:val="10"/>
  </w:num>
  <w:num w:numId="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0D1"/>
    <w:rsid w:val="000008E0"/>
    <w:rsid w:val="0001352F"/>
    <w:rsid w:val="00025E49"/>
    <w:rsid w:val="00043669"/>
    <w:rsid w:val="00046C93"/>
    <w:rsid w:val="00053D7D"/>
    <w:rsid w:val="0005661F"/>
    <w:rsid w:val="000A7733"/>
    <w:rsid w:val="000B0D58"/>
    <w:rsid w:val="000C4EFD"/>
    <w:rsid w:val="000E41AD"/>
    <w:rsid w:val="001029A4"/>
    <w:rsid w:val="001111B8"/>
    <w:rsid w:val="00114331"/>
    <w:rsid w:val="00117631"/>
    <w:rsid w:val="0013169D"/>
    <w:rsid w:val="00136CA3"/>
    <w:rsid w:val="001567D1"/>
    <w:rsid w:val="0016299F"/>
    <w:rsid w:val="00164E08"/>
    <w:rsid w:val="001724B5"/>
    <w:rsid w:val="001763C1"/>
    <w:rsid w:val="001829E8"/>
    <w:rsid w:val="00196B9A"/>
    <w:rsid w:val="001B14AB"/>
    <w:rsid w:val="001C46BE"/>
    <w:rsid w:val="001C7D6C"/>
    <w:rsid w:val="001D4482"/>
    <w:rsid w:val="00207A87"/>
    <w:rsid w:val="00214223"/>
    <w:rsid w:val="00221959"/>
    <w:rsid w:val="00221B5D"/>
    <w:rsid w:val="00222EF6"/>
    <w:rsid w:val="00240D06"/>
    <w:rsid w:val="00241DE4"/>
    <w:rsid w:val="00275115"/>
    <w:rsid w:val="0029411E"/>
    <w:rsid w:val="002A0B56"/>
    <w:rsid w:val="002B2355"/>
    <w:rsid w:val="002B41DB"/>
    <w:rsid w:val="002C4A41"/>
    <w:rsid w:val="002D0B70"/>
    <w:rsid w:val="002D2168"/>
    <w:rsid w:val="002D3981"/>
    <w:rsid w:val="002E1C07"/>
    <w:rsid w:val="00320806"/>
    <w:rsid w:val="00321459"/>
    <w:rsid w:val="00325616"/>
    <w:rsid w:val="00334130"/>
    <w:rsid w:val="003400DE"/>
    <w:rsid w:val="00340E94"/>
    <w:rsid w:val="003505E1"/>
    <w:rsid w:val="0035294C"/>
    <w:rsid w:val="00360FEC"/>
    <w:rsid w:val="00365FCC"/>
    <w:rsid w:val="003833D9"/>
    <w:rsid w:val="00383542"/>
    <w:rsid w:val="0038425F"/>
    <w:rsid w:val="0038621F"/>
    <w:rsid w:val="00386440"/>
    <w:rsid w:val="00395435"/>
    <w:rsid w:val="003A3EC6"/>
    <w:rsid w:val="003A6491"/>
    <w:rsid w:val="003B2A3F"/>
    <w:rsid w:val="003B6C0C"/>
    <w:rsid w:val="003C4ED6"/>
    <w:rsid w:val="003F3CC1"/>
    <w:rsid w:val="00401EEA"/>
    <w:rsid w:val="00403D07"/>
    <w:rsid w:val="0041132A"/>
    <w:rsid w:val="00415A5F"/>
    <w:rsid w:val="00421D1E"/>
    <w:rsid w:val="00437001"/>
    <w:rsid w:val="00442168"/>
    <w:rsid w:val="004618E0"/>
    <w:rsid w:val="0048781E"/>
    <w:rsid w:val="004878E8"/>
    <w:rsid w:val="00493BCA"/>
    <w:rsid w:val="004B6963"/>
    <w:rsid w:val="004C438E"/>
    <w:rsid w:val="004C68C1"/>
    <w:rsid w:val="004D5E0A"/>
    <w:rsid w:val="004D6AA1"/>
    <w:rsid w:val="005102DE"/>
    <w:rsid w:val="00512E62"/>
    <w:rsid w:val="005403C9"/>
    <w:rsid w:val="005476CB"/>
    <w:rsid w:val="0055344B"/>
    <w:rsid w:val="00554C2D"/>
    <w:rsid w:val="00561926"/>
    <w:rsid w:val="00562826"/>
    <w:rsid w:val="00565574"/>
    <w:rsid w:val="005A21DD"/>
    <w:rsid w:val="005A3279"/>
    <w:rsid w:val="005A5C89"/>
    <w:rsid w:val="005B265F"/>
    <w:rsid w:val="005D2965"/>
    <w:rsid w:val="005E1928"/>
    <w:rsid w:val="006346AB"/>
    <w:rsid w:val="00636E8A"/>
    <w:rsid w:val="0066415A"/>
    <w:rsid w:val="00677AB5"/>
    <w:rsid w:val="00685AC4"/>
    <w:rsid w:val="00687152"/>
    <w:rsid w:val="00693D58"/>
    <w:rsid w:val="006A52D5"/>
    <w:rsid w:val="006A56EB"/>
    <w:rsid w:val="006B0D6B"/>
    <w:rsid w:val="006C2612"/>
    <w:rsid w:val="006D603D"/>
    <w:rsid w:val="00716FE3"/>
    <w:rsid w:val="00722AD8"/>
    <w:rsid w:val="007540A4"/>
    <w:rsid w:val="007665E4"/>
    <w:rsid w:val="00777F96"/>
    <w:rsid w:val="00785BF9"/>
    <w:rsid w:val="007A0A61"/>
    <w:rsid w:val="007A172F"/>
    <w:rsid w:val="007C4D27"/>
    <w:rsid w:val="007E0A1D"/>
    <w:rsid w:val="007E7A35"/>
    <w:rsid w:val="00811C3E"/>
    <w:rsid w:val="0086043F"/>
    <w:rsid w:val="00890496"/>
    <w:rsid w:val="00895FA1"/>
    <w:rsid w:val="008B0C49"/>
    <w:rsid w:val="008C5BE4"/>
    <w:rsid w:val="008E1DB9"/>
    <w:rsid w:val="008E5C95"/>
    <w:rsid w:val="008F52C1"/>
    <w:rsid w:val="00911DB1"/>
    <w:rsid w:val="009267DE"/>
    <w:rsid w:val="009458B3"/>
    <w:rsid w:val="00945FCD"/>
    <w:rsid w:val="00963CB6"/>
    <w:rsid w:val="00963E40"/>
    <w:rsid w:val="00970789"/>
    <w:rsid w:val="009C0AEC"/>
    <w:rsid w:val="00A06A8D"/>
    <w:rsid w:val="00A110D1"/>
    <w:rsid w:val="00A55F57"/>
    <w:rsid w:val="00A65E4A"/>
    <w:rsid w:val="00A66B9C"/>
    <w:rsid w:val="00A774BF"/>
    <w:rsid w:val="00A80ABC"/>
    <w:rsid w:val="00A921E7"/>
    <w:rsid w:val="00AA79D3"/>
    <w:rsid w:val="00AB2173"/>
    <w:rsid w:val="00AD70F5"/>
    <w:rsid w:val="00AF15D1"/>
    <w:rsid w:val="00AF50C8"/>
    <w:rsid w:val="00B01562"/>
    <w:rsid w:val="00B83258"/>
    <w:rsid w:val="00B95AC5"/>
    <w:rsid w:val="00B97DC6"/>
    <w:rsid w:val="00BA798B"/>
    <w:rsid w:val="00BB234F"/>
    <w:rsid w:val="00BC4763"/>
    <w:rsid w:val="00BC5183"/>
    <w:rsid w:val="00BD1B4A"/>
    <w:rsid w:val="00BD7D88"/>
    <w:rsid w:val="00BF5C9C"/>
    <w:rsid w:val="00C04009"/>
    <w:rsid w:val="00C51730"/>
    <w:rsid w:val="00C5410A"/>
    <w:rsid w:val="00C641F9"/>
    <w:rsid w:val="00C73852"/>
    <w:rsid w:val="00C87270"/>
    <w:rsid w:val="00C87768"/>
    <w:rsid w:val="00CB0701"/>
    <w:rsid w:val="00CB4433"/>
    <w:rsid w:val="00CE0A00"/>
    <w:rsid w:val="00CE52C7"/>
    <w:rsid w:val="00CF5C62"/>
    <w:rsid w:val="00D10140"/>
    <w:rsid w:val="00D53E42"/>
    <w:rsid w:val="00D6213C"/>
    <w:rsid w:val="00D63F85"/>
    <w:rsid w:val="00D6697B"/>
    <w:rsid w:val="00D67E2D"/>
    <w:rsid w:val="00D73233"/>
    <w:rsid w:val="00D74685"/>
    <w:rsid w:val="00D81F88"/>
    <w:rsid w:val="00D83A18"/>
    <w:rsid w:val="00D9558F"/>
    <w:rsid w:val="00DA06E7"/>
    <w:rsid w:val="00DA39A8"/>
    <w:rsid w:val="00DA70F3"/>
    <w:rsid w:val="00DB11D3"/>
    <w:rsid w:val="00DB426E"/>
    <w:rsid w:val="00DB628F"/>
    <w:rsid w:val="00DB6F16"/>
    <w:rsid w:val="00DC039C"/>
    <w:rsid w:val="00DD1E22"/>
    <w:rsid w:val="00DD3F53"/>
    <w:rsid w:val="00DE087E"/>
    <w:rsid w:val="00DE318F"/>
    <w:rsid w:val="00DF0A42"/>
    <w:rsid w:val="00DF125D"/>
    <w:rsid w:val="00E072ED"/>
    <w:rsid w:val="00E16242"/>
    <w:rsid w:val="00E33659"/>
    <w:rsid w:val="00E67569"/>
    <w:rsid w:val="00E74B15"/>
    <w:rsid w:val="00E91A24"/>
    <w:rsid w:val="00E92270"/>
    <w:rsid w:val="00EA222A"/>
    <w:rsid w:val="00EB022A"/>
    <w:rsid w:val="00EC4F3C"/>
    <w:rsid w:val="00ED580D"/>
    <w:rsid w:val="00ED6645"/>
    <w:rsid w:val="00ED71AC"/>
    <w:rsid w:val="00EE175F"/>
    <w:rsid w:val="00F0163A"/>
    <w:rsid w:val="00F11BB1"/>
    <w:rsid w:val="00F214EC"/>
    <w:rsid w:val="00F32F40"/>
    <w:rsid w:val="00F4059E"/>
    <w:rsid w:val="00F4708B"/>
    <w:rsid w:val="00F77B98"/>
    <w:rsid w:val="00F87B12"/>
    <w:rsid w:val="00FA68E6"/>
    <w:rsid w:val="00FB05C6"/>
    <w:rsid w:val="00FC406A"/>
    <w:rsid w:val="00F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37CA2"/>
  <w15:docId w15:val="{337F030D-3B1E-47F0-9F6C-D04D23DC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9"/>
    <w:qFormat/>
    <w:rsid w:val="0096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02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5E49"/>
  </w:style>
  <w:style w:type="paragraph" w:styleId="af4">
    <w:name w:val="Balloon Text"/>
    <w:basedOn w:val="a"/>
    <w:link w:val="af5"/>
    <w:uiPriority w:val="99"/>
    <w:semiHidden/>
    <w:unhideWhenUsed/>
    <w:rsid w:val="00ED580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580D"/>
    <w:rPr>
      <w:rFonts w:ascii="Lucida Grande CY" w:hAnsi="Lucida Grande CY" w:cs="Lucida Grande CY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DE31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318F"/>
  </w:style>
  <w:style w:type="character" w:customStyle="1" w:styleId="10">
    <w:name w:val="Заголовок 1 Знак"/>
    <w:basedOn w:val="a0"/>
    <w:link w:val="1"/>
    <w:uiPriority w:val="99"/>
    <w:rsid w:val="0096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Body Text 2"/>
    <w:basedOn w:val="a"/>
    <w:link w:val="24"/>
    <w:uiPriority w:val="99"/>
    <w:semiHidden/>
    <w:unhideWhenUsed/>
    <w:rsid w:val="00963E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63E40"/>
  </w:style>
  <w:style w:type="paragraph" w:styleId="31">
    <w:name w:val="Body Text Indent 3"/>
    <w:basedOn w:val="a"/>
    <w:link w:val="32"/>
    <w:uiPriority w:val="99"/>
    <w:semiHidden/>
    <w:unhideWhenUsed/>
    <w:rsid w:val="00963E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3E40"/>
    <w:rPr>
      <w:sz w:val="16"/>
      <w:szCs w:val="16"/>
    </w:rPr>
  </w:style>
  <w:style w:type="paragraph" w:customStyle="1" w:styleId="61">
    <w:name w:val="Заголовок 6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0">
    <w:name w:val="Заголовок 1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FontStyle16">
    <w:name w:val="Font Style16"/>
    <w:uiPriority w:val="99"/>
    <w:rsid w:val="00AD70F5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9">
    <w:name w:val="Font Style19"/>
    <w:uiPriority w:val="99"/>
    <w:rsid w:val="00AD70F5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1">
    <w:name w:val="s_1"/>
    <w:basedOn w:val="a"/>
    <w:rsid w:val="0017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5D528-F033-4B58-9FD4-88E04975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10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Специалист УМО 2</cp:lastModifiedBy>
  <cp:revision>12</cp:revision>
  <cp:lastPrinted>2017-04-07T04:55:00Z</cp:lastPrinted>
  <dcterms:created xsi:type="dcterms:W3CDTF">2020-03-19T13:40:00Z</dcterms:created>
  <dcterms:modified xsi:type="dcterms:W3CDTF">2026-08-25T14:28:00Z</dcterms:modified>
</cp:coreProperties>
</file>